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5B73A" w14:textId="7588FF89" w:rsidR="00FC03D7" w:rsidRDefault="00FC03D7" w:rsidP="00FC03D7">
      <w:pPr>
        <w:jc w:val="right"/>
        <w:rPr>
          <w:b/>
          <w:bCs/>
        </w:rPr>
      </w:pPr>
      <w:r>
        <w:rPr>
          <w:b/>
          <w:bCs/>
          <w:noProof/>
        </w:rPr>
        <w:drawing>
          <wp:inline distT="0" distB="0" distL="0" distR="0" wp14:anchorId="23C017DE" wp14:editId="5E4F2E51">
            <wp:extent cx="1873422" cy="1080135"/>
            <wp:effectExtent l="0" t="0" r="0" b="5715"/>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88039" cy="1088563"/>
                    </a:xfrm>
                    <a:prstGeom prst="rect">
                      <a:avLst/>
                    </a:prstGeom>
                  </pic:spPr>
                </pic:pic>
              </a:graphicData>
            </a:graphic>
          </wp:inline>
        </w:drawing>
      </w:r>
    </w:p>
    <w:p w14:paraId="69F1B282" w14:textId="50B97E79" w:rsidR="00FC03D7" w:rsidRDefault="001678AF" w:rsidP="00FC03D7">
      <w:pPr>
        <w:jc w:val="center"/>
        <w:rPr>
          <w:b/>
          <w:bCs/>
        </w:rPr>
      </w:pPr>
      <w:r w:rsidRPr="004E4ADC">
        <w:rPr>
          <w:b/>
          <w:bCs/>
        </w:rPr>
        <w:t xml:space="preserve">RGHI </w:t>
      </w:r>
      <w:r w:rsidR="000B4420">
        <w:rPr>
          <w:b/>
          <w:bCs/>
        </w:rPr>
        <w:t>International</w:t>
      </w:r>
      <w:r w:rsidR="00C57BD5">
        <w:rPr>
          <w:b/>
          <w:bCs/>
        </w:rPr>
        <w:t xml:space="preserve"> </w:t>
      </w:r>
      <w:r w:rsidR="00395437">
        <w:rPr>
          <w:b/>
          <w:bCs/>
        </w:rPr>
        <w:t>Collaboration</w:t>
      </w:r>
      <w:r w:rsidR="00C57BD5">
        <w:rPr>
          <w:b/>
          <w:bCs/>
        </w:rPr>
        <w:t xml:space="preserve"> Award</w:t>
      </w:r>
    </w:p>
    <w:p w14:paraId="6B4442F5" w14:textId="74C5F916" w:rsidR="0078207E" w:rsidRDefault="001678AF" w:rsidP="00FC03D7">
      <w:pPr>
        <w:jc w:val="center"/>
        <w:rPr>
          <w:b/>
          <w:bCs/>
        </w:rPr>
      </w:pPr>
      <w:r w:rsidRPr="004E4ADC">
        <w:rPr>
          <w:b/>
          <w:bCs/>
        </w:rPr>
        <w:t>FAQs</w:t>
      </w:r>
    </w:p>
    <w:p w14:paraId="49B621F3" w14:textId="785A0641" w:rsidR="004E4ADC" w:rsidRPr="006678EF" w:rsidRDefault="004E4ADC">
      <w:pPr>
        <w:rPr>
          <w:b/>
          <w:bCs/>
          <w:u w:val="single"/>
        </w:rPr>
      </w:pPr>
      <w:r w:rsidRPr="006678EF">
        <w:rPr>
          <w:b/>
          <w:bCs/>
          <w:u w:val="single"/>
        </w:rPr>
        <w:t>General questions</w:t>
      </w:r>
    </w:p>
    <w:p w14:paraId="36D81478" w14:textId="28D251BD" w:rsidR="004E4ADC" w:rsidRPr="007F7FB1" w:rsidRDefault="004E4ADC" w:rsidP="004E4ADC">
      <w:pPr>
        <w:pStyle w:val="paragraph"/>
        <w:numPr>
          <w:ilvl w:val="0"/>
          <w:numId w:val="1"/>
        </w:numPr>
        <w:spacing w:before="0" w:beforeAutospacing="0" w:after="0" w:afterAutospacing="0"/>
        <w:ind w:left="1080" w:firstLine="0"/>
        <w:textAlignment w:val="baseline"/>
        <w:rPr>
          <w:rStyle w:val="eop"/>
          <w:rFonts w:ascii="Calibri" w:hAnsi="Calibri" w:cs="Calibri"/>
          <w:b/>
          <w:bCs/>
          <w:sz w:val="22"/>
          <w:szCs w:val="22"/>
        </w:rPr>
      </w:pPr>
      <w:r w:rsidRPr="007F7FB1">
        <w:rPr>
          <w:rStyle w:val="normaltextrun"/>
          <w:rFonts w:ascii="Calibri" w:hAnsi="Calibri" w:cs="Calibri"/>
          <w:b/>
          <w:bCs/>
          <w:sz w:val="22"/>
          <w:szCs w:val="22"/>
        </w:rPr>
        <w:t xml:space="preserve">What is the official title of the </w:t>
      </w:r>
      <w:r w:rsidR="00C57BD5" w:rsidRPr="007F7FB1">
        <w:rPr>
          <w:rStyle w:val="normaltextrun"/>
          <w:rFonts w:ascii="Calibri" w:hAnsi="Calibri" w:cs="Calibri"/>
          <w:b/>
          <w:bCs/>
          <w:sz w:val="22"/>
          <w:szCs w:val="22"/>
        </w:rPr>
        <w:t xml:space="preserve">RGHI </w:t>
      </w:r>
      <w:r w:rsidR="000B4420">
        <w:rPr>
          <w:rStyle w:val="normaltextrun"/>
          <w:rFonts w:ascii="Calibri" w:hAnsi="Calibri" w:cs="Calibri"/>
          <w:b/>
          <w:bCs/>
          <w:sz w:val="22"/>
          <w:szCs w:val="22"/>
        </w:rPr>
        <w:t>I</w:t>
      </w:r>
      <w:r w:rsidR="00395437">
        <w:rPr>
          <w:rStyle w:val="normaltextrun"/>
          <w:rFonts w:ascii="Calibri" w:hAnsi="Calibri" w:cs="Calibri"/>
          <w:b/>
          <w:bCs/>
          <w:sz w:val="22"/>
          <w:szCs w:val="22"/>
        </w:rPr>
        <w:t>CA</w:t>
      </w:r>
      <w:r w:rsidRPr="007F7FB1">
        <w:rPr>
          <w:rStyle w:val="normaltextrun"/>
          <w:rFonts w:ascii="Calibri" w:hAnsi="Calibri" w:cs="Calibri"/>
          <w:b/>
          <w:bCs/>
          <w:sz w:val="22"/>
          <w:szCs w:val="22"/>
        </w:rPr>
        <w:t>?</w:t>
      </w:r>
      <w:r w:rsidRPr="007F7FB1">
        <w:rPr>
          <w:rStyle w:val="eop"/>
          <w:rFonts w:ascii="Calibri" w:hAnsi="Calibri" w:cs="Calibri"/>
          <w:b/>
          <w:bCs/>
          <w:sz w:val="22"/>
          <w:szCs w:val="22"/>
        </w:rPr>
        <w:t> </w:t>
      </w:r>
    </w:p>
    <w:p w14:paraId="596619BB" w14:textId="59663870" w:rsidR="00382DD4" w:rsidRDefault="00382DD4" w:rsidP="00382DD4">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xml:space="preserve">Reckitt Global Hygiene Institute </w:t>
      </w:r>
      <w:r w:rsidR="000B4420">
        <w:rPr>
          <w:rStyle w:val="eop"/>
          <w:rFonts w:ascii="Calibri" w:hAnsi="Calibri" w:cs="Calibri"/>
          <w:sz w:val="22"/>
          <w:szCs w:val="22"/>
        </w:rPr>
        <w:t>International</w:t>
      </w:r>
      <w:r>
        <w:rPr>
          <w:rStyle w:val="eop"/>
          <w:rFonts w:ascii="Calibri" w:hAnsi="Calibri" w:cs="Calibri"/>
          <w:sz w:val="22"/>
          <w:szCs w:val="22"/>
        </w:rPr>
        <w:t xml:space="preserve"> </w:t>
      </w:r>
      <w:r w:rsidR="00395437">
        <w:rPr>
          <w:rStyle w:val="eop"/>
          <w:rFonts w:ascii="Calibri" w:hAnsi="Calibri" w:cs="Calibri"/>
          <w:sz w:val="22"/>
          <w:szCs w:val="22"/>
        </w:rPr>
        <w:t>Collaboration</w:t>
      </w:r>
      <w:r>
        <w:rPr>
          <w:rStyle w:val="eop"/>
          <w:rFonts w:ascii="Calibri" w:hAnsi="Calibri" w:cs="Calibri"/>
          <w:sz w:val="22"/>
          <w:szCs w:val="22"/>
        </w:rPr>
        <w:t xml:space="preserve"> Award</w:t>
      </w:r>
    </w:p>
    <w:p w14:paraId="1A960D12" w14:textId="77777777" w:rsidR="004E4ADC" w:rsidRDefault="004E4ADC" w:rsidP="004E4ADC">
      <w:pPr>
        <w:pStyle w:val="paragraph"/>
        <w:spacing w:before="0" w:beforeAutospacing="0" w:after="0" w:afterAutospacing="0"/>
        <w:ind w:left="1080"/>
        <w:textAlignment w:val="baseline"/>
        <w:rPr>
          <w:rFonts w:ascii="Calibri" w:hAnsi="Calibri" w:cs="Calibri"/>
          <w:sz w:val="22"/>
          <w:szCs w:val="22"/>
        </w:rPr>
      </w:pPr>
    </w:p>
    <w:p w14:paraId="09803E57" w14:textId="56DC3D0F" w:rsidR="004E4ADC" w:rsidRPr="007F7FB1" w:rsidRDefault="004E4ADC" w:rsidP="004E4ADC">
      <w:pPr>
        <w:pStyle w:val="paragraph"/>
        <w:numPr>
          <w:ilvl w:val="0"/>
          <w:numId w:val="2"/>
        </w:numPr>
        <w:spacing w:before="0" w:beforeAutospacing="0" w:after="0" w:afterAutospacing="0"/>
        <w:textAlignment w:val="baseline"/>
        <w:rPr>
          <w:rFonts w:ascii="Calibri" w:hAnsi="Calibri" w:cs="Calibri"/>
          <w:b/>
          <w:bCs/>
          <w:sz w:val="22"/>
          <w:szCs w:val="22"/>
        </w:rPr>
      </w:pPr>
      <w:r w:rsidRPr="007F7FB1">
        <w:rPr>
          <w:rFonts w:ascii="Calibri" w:hAnsi="Calibri" w:cs="Calibri"/>
          <w:b/>
          <w:bCs/>
          <w:sz w:val="22"/>
          <w:szCs w:val="22"/>
        </w:rPr>
        <w:t xml:space="preserve">What is the purpose of the </w:t>
      </w:r>
      <w:r w:rsidR="000B4420">
        <w:rPr>
          <w:rFonts w:ascii="Calibri" w:hAnsi="Calibri" w:cs="Calibri"/>
          <w:b/>
          <w:bCs/>
          <w:sz w:val="22"/>
          <w:szCs w:val="22"/>
        </w:rPr>
        <w:t>I</w:t>
      </w:r>
      <w:r w:rsidR="00395437">
        <w:rPr>
          <w:rFonts w:ascii="Calibri" w:hAnsi="Calibri" w:cs="Calibri"/>
          <w:b/>
          <w:bCs/>
          <w:sz w:val="22"/>
          <w:szCs w:val="22"/>
        </w:rPr>
        <w:t>C</w:t>
      </w:r>
      <w:r w:rsidR="00C57BD5" w:rsidRPr="007F7FB1">
        <w:rPr>
          <w:rFonts w:ascii="Calibri" w:hAnsi="Calibri" w:cs="Calibri"/>
          <w:b/>
          <w:bCs/>
          <w:sz w:val="22"/>
          <w:szCs w:val="22"/>
        </w:rPr>
        <w:t>A</w:t>
      </w:r>
      <w:r w:rsidRPr="007F7FB1">
        <w:rPr>
          <w:rFonts w:ascii="Calibri" w:hAnsi="Calibri" w:cs="Calibri"/>
          <w:b/>
          <w:bCs/>
          <w:sz w:val="22"/>
          <w:szCs w:val="22"/>
        </w:rPr>
        <w:t>?</w:t>
      </w:r>
    </w:p>
    <w:p w14:paraId="6DCFC135" w14:textId="7E04D999" w:rsidR="00382DD4" w:rsidRDefault="00395437" w:rsidP="00382DD4">
      <w:pPr>
        <w:pStyle w:val="paragraph"/>
        <w:spacing w:before="0" w:beforeAutospacing="0" w:after="0" w:afterAutospacing="0"/>
        <w:textAlignment w:val="baseline"/>
        <w:rPr>
          <w:rFonts w:ascii="Calibri" w:hAnsi="Calibri" w:cs="Calibri"/>
          <w:sz w:val="22"/>
          <w:szCs w:val="22"/>
        </w:rPr>
      </w:pPr>
      <w:r>
        <w:rPr>
          <w:rFonts w:ascii="Calibri" w:hAnsi="Calibri" w:cs="Calibri"/>
          <w:sz w:val="22"/>
          <w:szCs w:val="22"/>
        </w:rPr>
        <w:t>The aim of the ICA is t</w:t>
      </w:r>
      <w:r w:rsidR="00382DD4">
        <w:rPr>
          <w:rFonts w:ascii="Calibri" w:hAnsi="Calibri" w:cs="Calibri"/>
          <w:sz w:val="22"/>
          <w:szCs w:val="22"/>
        </w:rPr>
        <w:t>o support new and existing equitable collaborations between research institutions which</w:t>
      </w:r>
      <w:r w:rsidR="008234FC">
        <w:rPr>
          <w:rFonts w:ascii="Calibri" w:hAnsi="Calibri" w:cs="Calibri"/>
          <w:sz w:val="22"/>
          <w:szCs w:val="22"/>
        </w:rPr>
        <w:t xml:space="preserve"> </w:t>
      </w:r>
      <w:r w:rsidR="00D9185A">
        <w:rPr>
          <w:rStyle w:val="normaltextrun"/>
          <w:rFonts w:ascii="Calibri" w:hAnsi="Calibri" w:cs="Calibri"/>
          <w:color w:val="000000"/>
          <w:sz w:val="22"/>
          <w:szCs w:val="22"/>
          <w:shd w:val="clear" w:color="auto" w:fill="FFFFFF"/>
        </w:rPr>
        <w:t>produce new evidence and result in the translation of research findings into tangible advances in hygiene practices around the world.</w:t>
      </w:r>
      <w:r w:rsidR="00382DD4">
        <w:rPr>
          <w:rFonts w:ascii="Calibri" w:hAnsi="Calibri" w:cs="Calibri"/>
          <w:sz w:val="22"/>
          <w:szCs w:val="22"/>
        </w:rPr>
        <w:t xml:space="preserve"> </w:t>
      </w:r>
    </w:p>
    <w:p w14:paraId="0AC9268A" w14:textId="77777777" w:rsidR="00C52DAD" w:rsidRDefault="00C52DAD" w:rsidP="00C52DAD">
      <w:pPr>
        <w:pStyle w:val="paragraph"/>
        <w:spacing w:before="0" w:beforeAutospacing="0" w:after="0" w:afterAutospacing="0"/>
        <w:textAlignment w:val="baseline"/>
        <w:rPr>
          <w:rFonts w:ascii="Calibri" w:hAnsi="Calibri" w:cs="Calibri"/>
          <w:sz w:val="22"/>
          <w:szCs w:val="22"/>
        </w:rPr>
      </w:pPr>
    </w:p>
    <w:p w14:paraId="617C72D2" w14:textId="609612F4" w:rsidR="00C52DAD" w:rsidRPr="007F7FB1" w:rsidRDefault="00C52DAD" w:rsidP="00C52DAD">
      <w:pPr>
        <w:pStyle w:val="paragraph"/>
        <w:numPr>
          <w:ilvl w:val="0"/>
          <w:numId w:val="2"/>
        </w:numPr>
        <w:spacing w:before="0" w:beforeAutospacing="0" w:after="0" w:afterAutospacing="0"/>
        <w:textAlignment w:val="baseline"/>
        <w:rPr>
          <w:rFonts w:ascii="Calibri" w:hAnsi="Calibri" w:cs="Calibri"/>
          <w:b/>
          <w:bCs/>
          <w:sz w:val="22"/>
          <w:szCs w:val="22"/>
        </w:rPr>
      </w:pPr>
      <w:r w:rsidRPr="007F7FB1">
        <w:rPr>
          <w:rFonts w:ascii="Calibri" w:hAnsi="Calibri" w:cs="Calibri"/>
          <w:b/>
          <w:bCs/>
          <w:sz w:val="22"/>
          <w:szCs w:val="22"/>
        </w:rPr>
        <w:t xml:space="preserve">What types of projects are eligible for funding? </w:t>
      </w:r>
    </w:p>
    <w:p w14:paraId="78620B1B" w14:textId="53E04940" w:rsidR="00382DD4" w:rsidRDefault="00382DD4" w:rsidP="00382DD4">
      <w:pPr>
        <w:pStyle w:val="paragraph"/>
        <w:spacing w:before="0" w:beforeAutospacing="0" w:after="0" w:afterAutospacing="0"/>
        <w:textAlignment w:val="baseline"/>
        <w:rPr>
          <w:rFonts w:ascii="Calibri" w:hAnsi="Calibri" w:cs="Calibri"/>
          <w:sz w:val="22"/>
          <w:szCs w:val="22"/>
        </w:rPr>
      </w:pPr>
      <w:r>
        <w:rPr>
          <w:rFonts w:ascii="Calibri" w:hAnsi="Calibri" w:cs="Calibri"/>
          <w:sz w:val="22"/>
          <w:szCs w:val="22"/>
        </w:rPr>
        <w:t>RGHI has a broad range of interest areas. These include</w:t>
      </w:r>
      <w:r w:rsidR="007F7FB1">
        <w:rPr>
          <w:rFonts w:ascii="Calibri" w:hAnsi="Calibri" w:cs="Calibri"/>
          <w:sz w:val="22"/>
          <w:szCs w:val="22"/>
        </w:rPr>
        <w:t xml:space="preserve"> projects which focus on:</w:t>
      </w:r>
    </w:p>
    <w:p w14:paraId="315FE67B" w14:textId="77777777" w:rsidR="007F7FB1" w:rsidRDefault="007F7FB1" w:rsidP="007F7FB1">
      <w:pPr>
        <w:pStyle w:val="ListParagraph"/>
        <w:numPr>
          <w:ilvl w:val="0"/>
          <w:numId w:val="11"/>
        </w:numPr>
      </w:pPr>
      <w:r>
        <w:t>Exploratory research related to the links between hygiene and health</w:t>
      </w:r>
    </w:p>
    <w:p w14:paraId="4719DAA5" w14:textId="77777777" w:rsidR="007F7FB1" w:rsidRDefault="007F7FB1" w:rsidP="007F7FB1">
      <w:pPr>
        <w:pStyle w:val="ListParagraph"/>
        <w:numPr>
          <w:ilvl w:val="0"/>
          <w:numId w:val="11"/>
        </w:numPr>
      </w:pPr>
      <w:r>
        <w:t xml:space="preserve">Hygiene interventions and their impact on hygiene behaviours, norms and habits </w:t>
      </w:r>
    </w:p>
    <w:p w14:paraId="45E5BD3D" w14:textId="77777777" w:rsidR="007F7FB1" w:rsidRDefault="007F7FB1" w:rsidP="007F7FB1">
      <w:pPr>
        <w:pStyle w:val="ListParagraph"/>
        <w:numPr>
          <w:ilvl w:val="0"/>
          <w:numId w:val="11"/>
        </w:numPr>
      </w:pPr>
      <w:r>
        <w:t>Implementation research to inform sustainable and scalable approach to hygiene behaviour change</w:t>
      </w:r>
    </w:p>
    <w:p w14:paraId="1999AA13" w14:textId="77777777" w:rsidR="007F7FB1" w:rsidRDefault="007F7FB1" w:rsidP="007F7FB1">
      <w:pPr>
        <w:pStyle w:val="ListParagraph"/>
        <w:numPr>
          <w:ilvl w:val="0"/>
          <w:numId w:val="11"/>
        </w:numPr>
      </w:pPr>
      <w:r>
        <w:t xml:space="preserve">Research focused on hygiene policy and system strengthening, including economic analysis and evaluation </w:t>
      </w:r>
    </w:p>
    <w:p w14:paraId="371E575F" w14:textId="77777777" w:rsidR="007F7FB1" w:rsidRDefault="007F7FB1" w:rsidP="007F7FB1">
      <w:pPr>
        <w:pStyle w:val="ListParagraph"/>
        <w:numPr>
          <w:ilvl w:val="0"/>
          <w:numId w:val="11"/>
        </w:numPr>
      </w:pPr>
      <w:r>
        <w:t>Methodological research</w:t>
      </w:r>
    </w:p>
    <w:p w14:paraId="220AA165" w14:textId="77777777" w:rsidR="007F7FB1" w:rsidRDefault="007F7FB1" w:rsidP="007F7FB1">
      <w:r>
        <w:t>Thematic areas of interest include:</w:t>
      </w:r>
    </w:p>
    <w:p w14:paraId="0CDE56EB" w14:textId="77777777" w:rsidR="007F7FB1" w:rsidRDefault="007F7FB1" w:rsidP="007F7FB1">
      <w:pPr>
        <w:pStyle w:val="ListParagraph"/>
        <w:numPr>
          <w:ilvl w:val="0"/>
          <w:numId w:val="10"/>
        </w:numPr>
      </w:pPr>
      <w:r>
        <w:t>Planetary heath and climate change</w:t>
      </w:r>
    </w:p>
    <w:p w14:paraId="48B923D4" w14:textId="77777777" w:rsidR="007F7FB1" w:rsidRDefault="007F7FB1" w:rsidP="007F7FB1">
      <w:pPr>
        <w:pStyle w:val="ListParagraph"/>
        <w:numPr>
          <w:ilvl w:val="0"/>
          <w:numId w:val="10"/>
        </w:numPr>
      </w:pPr>
      <w:r>
        <w:t>One Health e.g. Zoonosis, AMR</w:t>
      </w:r>
    </w:p>
    <w:p w14:paraId="01A0472C" w14:textId="77777777" w:rsidR="007F7FB1" w:rsidRDefault="007F7FB1" w:rsidP="007F7FB1">
      <w:pPr>
        <w:pStyle w:val="ListParagraph"/>
        <w:numPr>
          <w:ilvl w:val="0"/>
          <w:numId w:val="10"/>
        </w:numPr>
      </w:pPr>
      <w:r>
        <w:t>Gender equity and social inclusion</w:t>
      </w:r>
    </w:p>
    <w:p w14:paraId="5AF3D568" w14:textId="277D1D83" w:rsidR="002A1163" w:rsidRPr="007F7FB1" w:rsidRDefault="007F7FB1" w:rsidP="007F7FB1">
      <w:pPr>
        <w:pStyle w:val="ListParagraph"/>
        <w:numPr>
          <w:ilvl w:val="0"/>
          <w:numId w:val="10"/>
        </w:numPr>
      </w:pPr>
      <w:r>
        <w:t>Hygiene behaviours beyond hand hygiene, e.g. Food hygiene</w:t>
      </w:r>
    </w:p>
    <w:p w14:paraId="1A3AC066" w14:textId="60D9DEB7" w:rsidR="002A1163" w:rsidRPr="007F7FB1" w:rsidRDefault="002A1163" w:rsidP="00C52DAD">
      <w:pPr>
        <w:pStyle w:val="paragraph"/>
        <w:numPr>
          <w:ilvl w:val="0"/>
          <w:numId w:val="2"/>
        </w:numPr>
        <w:spacing w:before="0" w:beforeAutospacing="0" w:after="0" w:afterAutospacing="0"/>
        <w:textAlignment w:val="baseline"/>
        <w:rPr>
          <w:rFonts w:ascii="Calibri" w:hAnsi="Calibri" w:cs="Calibri"/>
          <w:b/>
          <w:bCs/>
          <w:sz w:val="22"/>
          <w:szCs w:val="22"/>
        </w:rPr>
      </w:pPr>
      <w:r w:rsidRPr="007F7FB1">
        <w:rPr>
          <w:rFonts w:ascii="Calibri" w:hAnsi="Calibri" w:cs="Calibri"/>
          <w:b/>
          <w:bCs/>
          <w:sz w:val="22"/>
          <w:szCs w:val="22"/>
        </w:rPr>
        <w:t>What does it mean when it says half the institutions must be based in an LMIC?</w:t>
      </w:r>
    </w:p>
    <w:p w14:paraId="2141F96F" w14:textId="77777777" w:rsidR="00382DD4" w:rsidRDefault="00382DD4" w:rsidP="00382DD4">
      <w:pPr>
        <w:pStyle w:val="paragraph"/>
        <w:spacing w:before="0" w:beforeAutospacing="0" w:after="0" w:afterAutospacing="0"/>
        <w:textAlignment w:val="baseline"/>
        <w:rPr>
          <w:rFonts w:ascii="Calibri" w:hAnsi="Calibri" w:cs="Calibri"/>
          <w:sz w:val="22"/>
          <w:szCs w:val="22"/>
        </w:rPr>
      </w:pPr>
    </w:p>
    <w:p w14:paraId="6F3D9C3C" w14:textId="0405AEF8" w:rsidR="00382DD4" w:rsidRDefault="00382DD4" w:rsidP="00382DD4">
      <w:pPr>
        <w:pStyle w:val="paragraph"/>
        <w:spacing w:before="0" w:beforeAutospacing="0" w:after="0" w:afterAutospacing="0"/>
        <w:textAlignment w:val="baseline"/>
        <w:rPr>
          <w:rFonts w:ascii="Calibri" w:hAnsi="Calibri" w:cs="Calibri"/>
          <w:sz w:val="22"/>
          <w:szCs w:val="22"/>
        </w:rPr>
      </w:pPr>
      <w:r>
        <w:rPr>
          <w:rFonts w:ascii="Calibri" w:hAnsi="Calibri" w:cs="Calibri"/>
          <w:sz w:val="22"/>
          <w:szCs w:val="22"/>
        </w:rPr>
        <w:t>Within any application half the institutions must be based in a recognised middle or low income country according to the World Bank (</w:t>
      </w:r>
      <w:hyperlink r:id="rId10" w:history="1">
        <w:r w:rsidRPr="001F427D">
          <w:rPr>
            <w:rStyle w:val="Hyperlink"/>
            <w:rFonts w:ascii="Calibri" w:hAnsi="Calibri" w:cs="Calibri"/>
            <w:sz w:val="22"/>
            <w:szCs w:val="22"/>
          </w:rPr>
          <w:t>https://blogs.worldbank.org/opendata/new-world-bank-country-classifications-income-level-2022-2023</w:t>
        </w:r>
      </w:hyperlink>
      <w:r>
        <w:rPr>
          <w:rFonts w:ascii="Calibri" w:hAnsi="Calibri" w:cs="Calibri"/>
          <w:sz w:val="22"/>
          <w:szCs w:val="22"/>
        </w:rPr>
        <w:t xml:space="preserve">) </w:t>
      </w:r>
    </w:p>
    <w:p w14:paraId="28FF93C5" w14:textId="6FD4B432" w:rsidR="00382DD4" w:rsidRDefault="00382DD4" w:rsidP="00382DD4">
      <w:pPr>
        <w:pStyle w:val="paragraph"/>
        <w:spacing w:before="0" w:beforeAutospacing="0" w:after="0" w:afterAutospacing="0"/>
        <w:textAlignment w:val="baseline"/>
        <w:rPr>
          <w:rFonts w:ascii="Calibri" w:hAnsi="Calibri" w:cs="Calibri"/>
          <w:sz w:val="22"/>
          <w:szCs w:val="22"/>
        </w:rPr>
      </w:pPr>
    </w:p>
    <w:p w14:paraId="50023415" w14:textId="413D603E" w:rsidR="00382DD4" w:rsidRDefault="00382DD4" w:rsidP="00382DD4">
      <w:pPr>
        <w:pStyle w:val="paragraph"/>
        <w:spacing w:before="0" w:beforeAutospacing="0" w:after="0" w:afterAutospacing="0"/>
        <w:textAlignment w:val="baseline"/>
        <w:rPr>
          <w:rFonts w:ascii="Calibri" w:hAnsi="Calibri" w:cs="Calibri"/>
          <w:sz w:val="22"/>
          <w:szCs w:val="22"/>
        </w:rPr>
      </w:pPr>
      <w:r>
        <w:rPr>
          <w:rFonts w:ascii="Calibri" w:hAnsi="Calibri" w:cs="Calibri"/>
          <w:sz w:val="22"/>
          <w:szCs w:val="22"/>
        </w:rPr>
        <w:t>For example, if 2 institut</w:t>
      </w:r>
      <w:r w:rsidR="007F7FB1">
        <w:rPr>
          <w:rFonts w:ascii="Calibri" w:hAnsi="Calibri" w:cs="Calibri"/>
          <w:sz w:val="22"/>
          <w:szCs w:val="22"/>
        </w:rPr>
        <w:t>ions</w:t>
      </w:r>
      <w:r>
        <w:rPr>
          <w:rFonts w:ascii="Calibri" w:hAnsi="Calibri" w:cs="Calibri"/>
          <w:sz w:val="22"/>
          <w:szCs w:val="22"/>
        </w:rPr>
        <w:t xml:space="preserve"> were applying as part of a collaboration</w:t>
      </w:r>
      <w:r w:rsidR="007F7FB1">
        <w:rPr>
          <w:rFonts w:ascii="Calibri" w:hAnsi="Calibri" w:cs="Calibri"/>
          <w:sz w:val="22"/>
          <w:szCs w:val="22"/>
        </w:rPr>
        <w:t>,</w:t>
      </w:r>
      <w:r>
        <w:rPr>
          <w:rFonts w:ascii="Calibri" w:hAnsi="Calibri" w:cs="Calibri"/>
          <w:sz w:val="22"/>
          <w:szCs w:val="22"/>
        </w:rPr>
        <w:t xml:space="preserve"> 1 of them must be based in an LMIC, the other can also be based in an LMIC or a HIC. </w:t>
      </w:r>
    </w:p>
    <w:p w14:paraId="5E9C8DF0" w14:textId="36FE17F7" w:rsidR="00382DD4" w:rsidRDefault="00382DD4" w:rsidP="00382DD4">
      <w:pPr>
        <w:pStyle w:val="paragraph"/>
        <w:spacing w:before="0" w:beforeAutospacing="0" w:after="0" w:afterAutospacing="0"/>
        <w:textAlignment w:val="baseline"/>
        <w:rPr>
          <w:rFonts w:ascii="Calibri" w:hAnsi="Calibri" w:cs="Calibri"/>
          <w:sz w:val="22"/>
          <w:szCs w:val="22"/>
        </w:rPr>
      </w:pPr>
    </w:p>
    <w:p w14:paraId="4CEA2829" w14:textId="35D2537E" w:rsidR="00382DD4" w:rsidRDefault="00382DD4" w:rsidP="00382DD4">
      <w:pPr>
        <w:pStyle w:val="paragraph"/>
        <w:spacing w:before="0" w:beforeAutospacing="0" w:after="0" w:afterAutospacing="0"/>
        <w:textAlignment w:val="baseline"/>
        <w:rPr>
          <w:rFonts w:ascii="Calibri" w:hAnsi="Calibri" w:cs="Calibri"/>
          <w:sz w:val="22"/>
          <w:szCs w:val="22"/>
        </w:rPr>
      </w:pPr>
      <w:r>
        <w:rPr>
          <w:rFonts w:ascii="Calibri" w:hAnsi="Calibri" w:cs="Calibri"/>
          <w:sz w:val="22"/>
          <w:szCs w:val="22"/>
        </w:rPr>
        <w:t xml:space="preserve">If 3 institutes are applying, then 2 must be based in an LMIC, and 1 can be in an LMIC or HIC. There must always be </w:t>
      </w:r>
      <w:r w:rsidRPr="00382DD4">
        <w:rPr>
          <w:rFonts w:ascii="Calibri" w:hAnsi="Calibri" w:cs="Calibri"/>
          <w:b/>
          <w:bCs/>
          <w:sz w:val="22"/>
          <w:szCs w:val="22"/>
        </w:rPr>
        <w:t>at least</w:t>
      </w:r>
      <w:r>
        <w:rPr>
          <w:rFonts w:ascii="Calibri" w:hAnsi="Calibri" w:cs="Calibri"/>
          <w:sz w:val="22"/>
          <w:szCs w:val="22"/>
        </w:rPr>
        <w:t xml:space="preserve"> 50% of applicants based in an LMIC.</w:t>
      </w:r>
    </w:p>
    <w:p w14:paraId="2397F32F" w14:textId="77777777" w:rsidR="004E4ADC" w:rsidRPr="004E4ADC" w:rsidRDefault="004E4ADC">
      <w:pPr>
        <w:rPr>
          <w:u w:val="single"/>
        </w:rPr>
      </w:pPr>
    </w:p>
    <w:p w14:paraId="7E89C71B" w14:textId="61D82903" w:rsidR="004E4ADC" w:rsidRPr="006678EF" w:rsidRDefault="004E4ADC" w:rsidP="00C52DAD">
      <w:pPr>
        <w:rPr>
          <w:b/>
          <w:bCs/>
          <w:u w:val="single"/>
        </w:rPr>
      </w:pPr>
      <w:r w:rsidRPr="006678EF">
        <w:rPr>
          <w:b/>
          <w:bCs/>
          <w:u w:val="single"/>
        </w:rPr>
        <w:t>Application process</w:t>
      </w:r>
    </w:p>
    <w:p w14:paraId="00E5B973" w14:textId="77777777" w:rsidR="004E4ADC" w:rsidRDefault="004E4ADC" w:rsidP="004E4ADC">
      <w:pPr>
        <w:pStyle w:val="paragraph"/>
        <w:spacing w:before="0" w:beforeAutospacing="0" w:after="0" w:afterAutospacing="0"/>
        <w:textAlignment w:val="baseline"/>
        <w:rPr>
          <w:rFonts w:ascii="Calibri" w:hAnsi="Calibri" w:cs="Calibri"/>
          <w:sz w:val="22"/>
          <w:szCs w:val="22"/>
        </w:rPr>
      </w:pPr>
    </w:p>
    <w:p w14:paraId="4F6A9EBA" w14:textId="1D932D63" w:rsidR="004E4ADC" w:rsidRPr="007F7FB1" w:rsidRDefault="004E4ADC" w:rsidP="004E4ADC">
      <w:pPr>
        <w:pStyle w:val="paragraph"/>
        <w:numPr>
          <w:ilvl w:val="0"/>
          <w:numId w:val="2"/>
        </w:numPr>
        <w:spacing w:before="0" w:beforeAutospacing="0" w:after="0" w:afterAutospacing="0"/>
        <w:textAlignment w:val="baseline"/>
        <w:rPr>
          <w:rFonts w:ascii="Calibri" w:hAnsi="Calibri" w:cs="Calibri"/>
          <w:b/>
          <w:bCs/>
          <w:sz w:val="22"/>
          <w:szCs w:val="22"/>
        </w:rPr>
      </w:pPr>
      <w:r w:rsidRPr="007F7FB1">
        <w:rPr>
          <w:rFonts w:ascii="Calibri" w:hAnsi="Calibri" w:cs="Calibri"/>
          <w:b/>
          <w:bCs/>
          <w:sz w:val="22"/>
          <w:szCs w:val="22"/>
        </w:rPr>
        <w:t xml:space="preserve">What is the application process for the </w:t>
      </w:r>
      <w:r w:rsidR="00395437">
        <w:rPr>
          <w:rFonts w:ascii="Calibri" w:hAnsi="Calibri" w:cs="Calibri"/>
          <w:b/>
          <w:bCs/>
          <w:sz w:val="22"/>
          <w:szCs w:val="22"/>
        </w:rPr>
        <w:t>ICA</w:t>
      </w:r>
      <w:r w:rsidR="00C57BD5" w:rsidRPr="007F7FB1">
        <w:rPr>
          <w:rFonts w:ascii="Calibri" w:hAnsi="Calibri" w:cs="Calibri"/>
          <w:b/>
          <w:bCs/>
          <w:sz w:val="22"/>
          <w:szCs w:val="22"/>
        </w:rPr>
        <w:t>?</w:t>
      </w:r>
    </w:p>
    <w:p w14:paraId="11919BD7" w14:textId="000AAFD7" w:rsidR="00382DD4" w:rsidRDefault="00382DD4" w:rsidP="00382DD4">
      <w:pPr>
        <w:pStyle w:val="paragraph"/>
        <w:spacing w:before="0" w:beforeAutospacing="0" w:after="0" w:afterAutospacing="0"/>
        <w:textAlignment w:val="baseline"/>
        <w:rPr>
          <w:rFonts w:ascii="Calibri" w:hAnsi="Calibri" w:cs="Calibri"/>
          <w:sz w:val="22"/>
          <w:szCs w:val="22"/>
        </w:rPr>
      </w:pPr>
      <w:r>
        <w:rPr>
          <w:rFonts w:ascii="Calibri" w:hAnsi="Calibri" w:cs="Calibri"/>
          <w:sz w:val="22"/>
          <w:szCs w:val="22"/>
        </w:rPr>
        <w:t>Application are open until 31</w:t>
      </w:r>
      <w:r w:rsidRPr="00382DD4">
        <w:rPr>
          <w:rFonts w:ascii="Calibri" w:hAnsi="Calibri" w:cs="Calibri"/>
          <w:sz w:val="22"/>
          <w:szCs w:val="22"/>
          <w:vertAlign w:val="superscript"/>
        </w:rPr>
        <w:t>st</w:t>
      </w:r>
      <w:r>
        <w:rPr>
          <w:rFonts w:ascii="Calibri" w:hAnsi="Calibri" w:cs="Calibri"/>
          <w:sz w:val="22"/>
          <w:szCs w:val="22"/>
        </w:rPr>
        <w:t xml:space="preserve"> May 2023. The full list of application materials can be found in the application pack. </w:t>
      </w:r>
    </w:p>
    <w:p w14:paraId="350870CC" w14:textId="1FDC039A" w:rsidR="00F07E5D" w:rsidRDefault="00F07E5D" w:rsidP="00382DD4">
      <w:pPr>
        <w:pStyle w:val="paragraph"/>
        <w:spacing w:before="0" w:beforeAutospacing="0" w:after="0" w:afterAutospacing="0"/>
        <w:textAlignment w:val="baseline"/>
        <w:rPr>
          <w:rFonts w:ascii="Calibri" w:hAnsi="Calibri" w:cs="Calibri"/>
          <w:sz w:val="22"/>
          <w:szCs w:val="22"/>
        </w:rPr>
      </w:pPr>
    </w:p>
    <w:p w14:paraId="263C5B7D" w14:textId="60357F23" w:rsidR="00382DD4" w:rsidRDefault="00F07E5D" w:rsidP="00382DD4">
      <w:pPr>
        <w:pStyle w:val="paragraph"/>
        <w:spacing w:before="0" w:beforeAutospacing="0" w:after="0" w:afterAutospacing="0"/>
        <w:textAlignment w:val="baseline"/>
        <w:rPr>
          <w:rFonts w:ascii="Calibri" w:hAnsi="Calibri" w:cs="Calibri"/>
          <w:sz w:val="22"/>
          <w:szCs w:val="22"/>
        </w:rPr>
      </w:pPr>
      <w:r>
        <w:rPr>
          <w:rFonts w:ascii="Calibri" w:hAnsi="Calibri" w:cs="Calibri"/>
          <w:sz w:val="22"/>
          <w:szCs w:val="22"/>
        </w:rPr>
        <w:t xml:space="preserve">After applications close there will be a peer review process carried out by independent experts. An expert panel will be convened in September 2023 to select awardees. The formal announcement will be made at the RGHI Global Hygiene Summit in Singapore in December 2023. </w:t>
      </w:r>
    </w:p>
    <w:p w14:paraId="578B55CA" w14:textId="77777777" w:rsidR="004E4ADC" w:rsidRDefault="004E4ADC" w:rsidP="004E4ADC">
      <w:pPr>
        <w:pStyle w:val="paragraph"/>
        <w:spacing w:before="0" w:beforeAutospacing="0" w:after="0" w:afterAutospacing="0"/>
        <w:textAlignment w:val="baseline"/>
        <w:rPr>
          <w:rFonts w:ascii="Calibri" w:hAnsi="Calibri" w:cs="Calibri"/>
          <w:sz w:val="22"/>
          <w:szCs w:val="22"/>
        </w:rPr>
      </w:pPr>
    </w:p>
    <w:p w14:paraId="38BBC93C" w14:textId="21CDF81E" w:rsidR="004E4ADC" w:rsidRPr="007F7FB1" w:rsidRDefault="004E4ADC" w:rsidP="004E4ADC">
      <w:pPr>
        <w:pStyle w:val="paragraph"/>
        <w:numPr>
          <w:ilvl w:val="0"/>
          <w:numId w:val="2"/>
        </w:numPr>
        <w:spacing w:before="0" w:beforeAutospacing="0" w:after="0" w:afterAutospacing="0"/>
        <w:textAlignment w:val="baseline"/>
        <w:rPr>
          <w:rFonts w:ascii="Calibri" w:hAnsi="Calibri" w:cs="Calibri"/>
          <w:b/>
          <w:bCs/>
          <w:sz w:val="22"/>
          <w:szCs w:val="22"/>
        </w:rPr>
      </w:pPr>
      <w:r w:rsidRPr="007F7FB1">
        <w:rPr>
          <w:rFonts w:ascii="Calibri" w:hAnsi="Calibri" w:cs="Calibri"/>
          <w:b/>
          <w:bCs/>
          <w:sz w:val="22"/>
          <w:szCs w:val="22"/>
        </w:rPr>
        <w:t>Which institutions are eligible for the grant?</w:t>
      </w:r>
    </w:p>
    <w:p w14:paraId="4D6AAECD" w14:textId="740348FE" w:rsidR="004E4ADC" w:rsidRPr="00F07E5D" w:rsidRDefault="00F07E5D" w:rsidP="00F07E5D">
      <w:pPr>
        <w:rPr>
          <w:rFonts w:ascii="Calibri" w:hAnsi="Calibri" w:cs="Calibri"/>
        </w:rPr>
      </w:pPr>
      <w:r>
        <w:rPr>
          <w:rFonts w:ascii="Calibri" w:hAnsi="Calibri" w:cs="Calibri"/>
        </w:rPr>
        <w:t xml:space="preserve">Any recognised </w:t>
      </w:r>
      <w:r w:rsidR="007F7FB1">
        <w:rPr>
          <w:rFonts w:ascii="Calibri" w:hAnsi="Calibri" w:cs="Calibri"/>
        </w:rPr>
        <w:t xml:space="preserve">academic </w:t>
      </w:r>
      <w:r>
        <w:rPr>
          <w:rFonts w:ascii="Calibri" w:hAnsi="Calibri" w:cs="Calibri"/>
        </w:rPr>
        <w:t>research institution</w:t>
      </w:r>
      <w:r w:rsidR="007F7FB1">
        <w:rPr>
          <w:rFonts w:ascii="Calibri" w:hAnsi="Calibri" w:cs="Calibri"/>
        </w:rPr>
        <w:t xml:space="preserve"> or university</w:t>
      </w:r>
      <w:r>
        <w:rPr>
          <w:rFonts w:ascii="Calibri" w:hAnsi="Calibri" w:cs="Calibri"/>
        </w:rPr>
        <w:t xml:space="preserve"> is eligible for the grant</w:t>
      </w:r>
      <w:r w:rsidR="007F7FB1">
        <w:rPr>
          <w:rFonts w:ascii="Calibri" w:hAnsi="Calibri" w:cs="Calibri"/>
        </w:rPr>
        <w:t>.</w:t>
      </w:r>
    </w:p>
    <w:p w14:paraId="1E6CC267" w14:textId="2A4AC77E" w:rsidR="004E4ADC" w:rsidRPr="007F7FB1" w:rsidRDefault="004E4ADC" w:rsidP="004E4ADC">
      <w:pPr>
        <w:pStyle w:val="paragraph"/>
        <w:numPr>
          <w:ilvl w:val="0"/>
          <w:numId w:val="2"/>
        </w:numPr>
        <w:spacing w:before="0" w:beforeAutospacing="0" w:after="0" w:afterAutospacing="0"/>
        <w:textAlignment w:val="baseline"/>
        <w:rPr>
          <w:rFonts w:ascii="Calibri" w:hAnsi="Calibri" w:cs="Calibri"/>
          <w:b/>
          <w:bCs/>
          <w:sz w:val="22"/>
          <w:szCs w:val="22"/>
        </w:rPr>
      </w:pPr>
      <w:r w:rsidRPr="007F7FB1">
        <w:rPr>
          <w:rFonts w:ascii="Calibri" w:hAnsi="Calibri" w:cs="Calibri"/>
          <w:b/>
          <w:bCs/>
          <w:sz w:val="22"/>
          <w:szCs w:val="22"/>
        </w:rPr>
        <w:t>When is the deadline for submissions?</w:t>
      </w:r>
    </w:p>
    <w:p w14:paraId="2CD6CE0F" w14:textId="1E6E83F3" w:rsidR="5B5205C9" w:rsidRDefault="5B5205C9" w:rsidP="5811253C">
      <w:pPr>
        <w:pStyle w:val="paragraph"/>
        <w:spacing w:before="0" w:beforeAutospacing="0" w:after="0" w:afterAutospacing="0"/>
      </w:pPr>
      <w:r w:rsidRPr="5811253C">
        <w:rPr>
          <w:rFonts w:ascii="Calibri" w:eastAsia="Calibri" w:hAnsi="Calibri" w:cs="Calibri"/>
          <w:color w:val="000000" w:themeColor="text1"/>
          <w:sz w:val="22"/>
          <w:szCs w:val="22"/>
        </w:rPr>
        <w:t>Application close at 5pm (EST) on 31</w:t>
      </w:r>
      <w:r w:rsidRPr="5811253C">
        <w:rPr>
          <w:rFonts w:ascii="Calibri" w:eastAsia="Calibri" w:hAnsi="Calibri" w:cs="Calibri"/>
          <w:color w:val="000000" w:themeColor="text1"/>
          <w:sz w:val="22"/>
          <w:szCs w:val="22"/>
          <w:vertAlign w:val="superscript"/>
        </w:rPr>
        <w:t>st</w:t>
      </w:r>
      <w:r w:rsidRPr="5811253C">
        <w:rPr>
          <w:rFonts w:ascii="Calibri" w:eastAsia="Calibri" w:hAnsi="Calibri" w:cs="Calibri"/>
          <w:color w:val="000000" w:themeColor="text1"/>
          <w:sz w:val="22"/>
          <w:szCs w:val="22"/>
        </w:rPr>
        <w:t xml:space="preserve"> May 2023.</w:t>
      </w:r>
    </w:p>
    <w:p w14:paraId="0D0052DE" w14:textId="77777777" w:rsidR="004E4ADC" w:rsidRDefault="004E4ADC" w:rsidP="004E4ADC">
      <w:pPr>
        <w:pStyle w:val="ListParagraph"/>
        <w:rPr>
          <w:rFonts w:ascii="Calibri" w:hAnsi="Calibri" w:cs="Calibri"/>
        </w:rPr>
      </w:pPr>
    </w:p>
    <w:p w14:paraId="11D3FF93" w14:textId="30EDC954" w:rsidR="004E4ADC" w:rsidRPr="007F7FB1" w:rsidRDefault="004E4ADC" w:rsidP="004E4ADC">
      <w:pPr>
        <w:pStyle w:val="paragraph"/>
        <w:numPr>
          <w:ilvl w:val="0"/>
          <w:numId w:val="2"/>
        </w:numPr>
        <w:spacing w:before="0" w:beforeAutospacing="0" w:after="0" w:afterAutospacing="0"/>
        <w:textAlignment w:val="baseline"/>
        <w:rPr>
          <w:rFonts w:ascii="Calibri" w:hAnsi="Calibri" w:cs="Calibri"/>
          <w:b/>
          <w:bCs/>
          <w:sz w:val="22"/>
          <w:szCs w:val="22"/>
        </w:rPr>
      </w:pPr>
      <w:r w:rsidRPr="007F7FB1">
        <w:rPr>
          <w:rFonts w:ascii="Calibri" w:hAnsi="Calibri" w:cs="Calibri"/>
          <w:b/>
          <w:bCs/>
          <w:sz w:val="22"/>
          <w:szCs w:val="22"/>
        </w:rPr>
        <w:t>How are grant recipients selected and notified?</w:t>
      </w:r>
    </w:p>
    <w:p w14:paraId="7B1E96A6" w14:textId="77777777" w:rsidR="00F07E5D" w:rsidRDefault="00F07E5D" w:rsidP="00F07E5D">
      <w:pPr>
        <w:pStyle w:val="paragraph"/>
        <w:spacing w:before="0" w:beforeAutospacing="0" w:after="0" w:afterAutospacing="0"/>
        <w:textAlignment w:val="baseline"/>
        <w:rPr>
          <w:rFonts w:ascii="Calibri" w:hAnsi="Calibri" w:cs="Calibri"/>
          <w:sz w:val="22"/>
          <w:szCs w:val="22"/>
        </w:rPr>
      </w:pPr>
      <w:r>
        <w:rPr>
          <w:rFonts w:ascii="Calibri" w:hAnsi="Calibri" w:cs="Calibri"/>
          <w:sz w:val="22"/>
          <w:szCs w:val="22"/>
        </w:rPr>
        <w:t xml:space="preserve">After applications close there will be a peer review process carried out by independent experts. An expert panel will be convened in September 2023 to select awardees. The formal announcement will be made at the RGHI Global Hygiene Summit in Singapore in December 2023. </w:t>
      </w:r>
    </w:p>
    <w:p w14:paraId="28AB5A42" w14:textId="77777777" w:rsidR="004E4ADC" w:rsidRDefault="004E4ADC" w:rsidP="004E4ADC">
      <w:pPr>
        <w:pStyle w:val="ListParagraph"/>
        <w:rPr>
          <w:rFonts w:ascii="Calibri" w:hAnsi="Calibri" w:cs="Calibri"/>
        </w:rPr>
      </w:pPr>
    </w:p>
    <w:p w14:paraId="2D5172BC" w14:textId="7F5B5567" w:rsidR="004E4ADC" w:rsidRPr="007F7FB1" w:rsidRDefault="004E4ADC" w:rsidP="004E4ADC">
      <w:pPr>
        <w:pStyle w:val="paragraph"/>
        <w:numPr>
          <w:ilvl w:val="0"/>
          <w:numId w:val="2"/>
        </w:numPr>
        <w:spacing w:before="0" w:beforeAutospacing="0" w:after="0" w:afterAutospacing="0"/>
        <w:textAlignment w:val="baseline"/>
        <w:rPr>
          <w:rFonts w:ascii="Calibri" w:hAnsi="Calibri" w:cs="Calibri"/>
          <w:b/>
          <w:bCs/>
          <w:sz w:val="22"/>
          <w:szCs w:val="22"/>
        </w:rPr>
      </w:pPr>
      <w:r w:rsidRPr="007F7FB1">
        <w:rPr>
          <w:rFonts w:ascii="Calibri" w:hAnsi="Calibri" w:cs="Calibri"/>
          <w:b/>
          <w:bCs/>
          <w:sz w:val="22"/>
          <w:szCs w:val="22"/>
        </w:rPr>
        <w:t>Is there a limit to the amount of funding that can be requested?</w:t>
      </w:r>
    </w:p>
    <w:p w14:paraId="6DE83BA3" w14:textId="3132D33C" w:rsidR="00F07E5D" w:rsidRDefault="00F07E5D" w:rsidP="00F07E5D">
      <w:pPr>
        <w:pStyle w:val="paragraph"/>
        <w:spacing w:before="0" w:beforeAutospacing="0" w:after="0" w:afterAutospacing="0"/>
        <w:textAlignment w:val="baseline"/>
        <w:rPr>
          <w:rFonts w:ascii="Calibri" w:hAnsi="Calibri" w:cs="Calibri"/>
          <w:sz w:val="22"/>
          <w:szCs w:val="22"/>
        </w:rPr>
      </w:pPr>
      <w:r>
        <w:rPr>
          <w:rFonts w:ascii="Calibri" w:hAnsi="Calibri" w:cs="Calibri"/>
          <w:sz w:val="22"/>
          <w:szCs w:val="22"/>
        </w:rPr>
        <w:t xml:space="preserve">Up to $750,000. The full list of eligible and non-eligible costs can be found in </w:t>
      </w:r>
      <w:r w:rsidR="007F7FB1">
        <w:rPr>
          <w:rFonts w:ascii="Calibri" w:hAnsi="Calibri" w:cs="Calibri"/>
          <w:sz w:val="22"/>
          <w:szCs w:val="22"/>
        </w:rPr>
        <w:t>the ICA call specification.</w:t>
      </w:r>
    </w:p>
    <w:p w14:paraId="1AC447EA" w14:textId="15EF1864" w:rsidR="004E4ADC" w:rsidRDefault="004E4ADC" w:rsidP="004E4ADC">
      <w:pPr>
        <w:pStyle w:val="paragraph"/>
        <w:spacing w:before="0" w:beforeAutospacing="0" w:after="0" w:afterAutospacing="0"/>
        <w:textAlignment w:val="baseline"/>
        <w:rPr>
          <w:rFonts w:ascii="Calibri" w:hAnsi="Calibri" w:cs="Calibri"/>
          <w:sz w:val="22"/>
          <w:szCs w:val="22"/>
        </w:rPr>
      </w:pPr>
    </w:p>
    <w:p w14:paraId="3AA07711" w14:textId="47D67ABB" w:rsidR="004E4ADC" w:rsidRPr="006678EF" w:rsidRDefault="007F7FB1" w:rsidP="007F7FB1">
      <w:pPr>
        <w:pStyle w:val="paragraph"/>
        <w:spacing w:before="0" w:beforeAutospacing="0" w:after="0" w:afterAutospacing="0"/>
        <w:textAlignment w:val="baseline"/>
        <w:rPr>
          <w:rFonts w:ascii="Calibri" w:hAnsi="Calibri" w:cs="Calibri"/>
          <w:b/>
          <w:bCs/>
          <w:sz w:val="22"/>
          <w:szCs w:val="22"/>
          <w:u w:val="single"/>
        </w:rPr>
      </w:pPr>
      <w:r w:rsidRPr="006678EF">
        <w:rPr>
          <w:rStyle w:val="eop"/>
          <w:rFonts w:ascii="Calibri" w:hAnsi="Calibri" w:cs="Calibri"/>
          <w:b/>
          <w:bCs/>
          <w:sz w:val="22"/>
          <w:szCs w:val="22"/>
          <w:u w:val="single"/>
        </w:rPr>
        <w:t xml:space="preserve">Other questions </w:t>
      </w:r>
    </w:p>
    <w:p w14:paraId="0A2F3346" w14:textId="77777777" w:rsidR="007F7FB1" w:rsidRPr="007F7FB1" w:rsidRDefault="007F7FB1" w:rsidP="007F7FB1">
      <w:pPr>
        <w:pStyle w:val="paragraph"/>
        <w:spacing w:before="0" w:beforeAutospacing="0" w:after="0" w:afterAutospacing="0"/>
        <w:textAlignment w:val="baseline"/>
        <w:rPr>
          <w:rFonts w:ascii="Calibri" w:hAnsi="Calibri" w:cs="Calibri"/>
          <w:sz w:val="22"/>
          <w:szCs w:val="22"/>
          <w:u w:val="single"/>
        </w:rPr>
      </w:pPr>
    </w:p>
    <w:p w14:paraId="69CDC689" w14:textId="55EC0552" w:rsidR="001678AF" w:rsidRPr="007F7FB1" w:rsidRDefault="001678AF" w:rsidP="001678AF">
      <w:pPr>
        <w:pStyle w:val="paragraph"/>
        <w:numPr>
          <w:ilvl w:val="0"/>
          <w:numId w:val="2"/>
        </w:numPr>
        <w:spacing w:before="0" w:beforeAutospacing="0" w:after="0" w:afterAutospacing="0"/>
        <w:ind w:left="1080" w:firstLine="0"/>
        <w:textAlignment w:val="baseline"/>
        <w:rPr>
          <w:rStyle w:val="eop"/>
          <w:rFonts w:ascii="Calibri" w:hAnsi="Calibri" w:cs="Calibri"/>
          <w:b/>
          <w:bCs/>
          <w:sz w:val="22"/>
          <w:szCs w:val="22"/>
        </w:rPr>
      </w:pPr>
      <w:r w:rsidRPr="007F7FB1">
        <w:rPr>
          <w:rStyle w:val="normaltextrun"/>
          <w:rFonts w:ascii="Calibri" w:hAnsi="Calibri" w:cs="Calibri"/>
          <w:b/>
          <w:bCs/>
          <w:sz w:val="22"/>
          <w:szCs w:val="22"/>
        </w:rPr>
        <w:t>How do I contact RGHI?</w:t>
      </w:r>
      <w:r w:rsidRPr="007F7FB1">
        <w:rPr>
          <w:rStyle w:val="eop"/>
          <w:rFonts w:ascii="Calibri" w:hAnsi="Calibri" w:cs="Calibri"/>
          <w:b/>
          <w:bCs/>
          <w:sz w:val="22"/>
          <w:szCs w:val="22"/>
        </w:rPr>
        <w:t> </w:t>
      </w:r>
    </w:p>
    <w:p w14:paraId="6784801E" w14:textId="46DCE3E8" w:rsidR="001678AF" w:rsidRDefault="00F07E5D" w:rsidP="007F7FB1">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xml:space="preserve">For </w:t>
      </w:r>
      <w:r w:rsidR="007F7FB1">
        <w:rPr>
          <w:rStyle w:val="eop"/>
          <w:rFonts w:ascii="Calibri" w:hAnsi="Calibri" w:cs="Calibri"/>
          <w:sz w:val="22"/>
          <w:szCs w:val="22"/>
        </w:rPr>
        <w:t>queries relating to the International</w:t>
      </w:r>
      <w:r>
        <w:rPr>
          <w:rStyle w:val="eop"/>
          <w:rFonts w:ascii="Calibri" w:hAnsi="Calibri" w:cs="Calibri"/>
          <w:sz w:val="22"/>
          <w:szCs w:val="22"/>
        </w:rPr>
        <w:t xml:space="preserve"> </w:t>
      </w:r>
      <w:r w:rsidR="00F65F49">
        <w:rPr>
          <w:rStyle w:val="eop"/>
          <w:rFonts w:ascii="Calibri" w:hAnsi="Calibri" w:cs="Calibri"/>
          <w:sz w:val="22"/>
          <w:szCs w:val="22"/>
        </w:rPr>
        <w:t>Collaboration</w:t>
      </w:r>
      <w:r>
        <w:rPr>
          <w:rStyle w:val="eop"/>
          <w:rFonts w:ascii="Calibri" w:hAnsi="Calibri" w:cs="Calibri"/>
          <w:sz w:val="22"/>
          <w:szCs w:val="22"/>
        </w:rPr>
        <w:t xml:space="preserve"> Award you can email </w:t>
      </w:r>
      <w:hyperlink r:id="rId11" w:history="1">
        <w:r w:rsidR="007F7FB1" w:rsidRPr="009057A7">
          <w:rPr>
            <w:rStyle w:val="Hyperlink"/>
            <w:rFonts w:ascii="Calibri" w:hAnsi="Calibri" w:cs="Calibri"/>
            <w:sz w:val="22"/>
            <w:szCs w:val="22"/>
          </w:rPr>
          <w:t>grants_admin@mail.rghi.org</w:t>
        </w:r>
      </w:hyperlink>
      <w:r w:rsidR="007F7FB1">
        <w:rPr>
          <w:rStyle w:val="eop"/>
          <w:rFonts w:ascii="Calibri" w:hAnsi="Calibri" w:cs="Calibri"/>
          <w:sz w:val="22"/>
          <w:szCs w:val="22"/>
        </w:rPr>
        <w:t xml:space="preserve"> </w:t>
      </w:r>
    </w:p>
    <w:p w14:paraId="30B2C2B0" w14:textId="77777777" w:rsidR="004E4ADC" w:rsidRDefault="004E4ADC" w:rsidP="004E4ADC">
      <w:pPr>
        <w:pStyle w:val="paragraph"/>
        <w:spacing w:before="0" w:beforeAutospacing="0" w:after="0" w:afterAutospacing="0"/>
        <w:ind w:left="1080"/>
        <w:textAlignment w:val="baseline"/>
        <w:rPr>
          <w:rStyle w:val="eop"/>
          <w:rFonts w:ascii="Calibri" w:hAnsi="Calibri" w:cs="Calibri"/>
          <w:sz w:val="22"/>
          <w:szCs w:val="22"/>
        </w:rPr>
      </w:pPr>
    </w:p>
    <w:p w14:paraId="3B6E6768" w14:textId="4FCEC804" w:rsidR="004E4ADC" w:rsidRPr="007F7FB1" w:rsidRDefault="004E4ADC" w:rsidP="00C52DAD">
      <w:pPr>
        <w:pStyle w:val="paragraph"/>
        <w:numPr>
          <w:ilvl w:val="0"/>
          <w:numId w:val="2"/>
        </w:numPr>
        <w:spacing w:before="0" w:beforeAutospacing="0" w:after="0" w:afterAutospacing="0"/>
        <w:ind w:left="1080" w:firstLine="0"/>
        <w:textAlignment w:val="baseline"/>
        <w:rPr>
          <w:rFonts w:ascii="Calibri" w:hAnsi="Calibri" w:cs="Calibri"/>
          <w:b/>
          <w:bCs/>
          <w:sz w:val="22"/>
          <w:szCs w:val="22"/>
        </w:rPr>
      </w:pPr>
      <w:r w:rsidRPr="007F7FB1">
        <w:rPr>
          <w:rFonts w:ascii="Calibri" w:hAnsi="Calibri" w:cs="Calibri"/>
          <w:b/>
          <w:bCs/>
          <w:sz w:val="22"/>
          <w:szCs w:val="22"/>
        </w:rPr>
        <w:t>Is there an appeals process if my grant is not approved?</w:t>
      </w:r>
    </w:p>
    <w:p w14:paraId="4ADC1526" w14:textId="104FCEE8" w:rsidR="007F7FB1" w:rsidRDefault="007F7FB1" w:rsidP="007F7FB1">
      <w:pPr>
        <w:pStyle w:val="paragraph"/>
        <w:spacing w:before="0" w:beforeAutospacing="0" w:after="0" w:afterAutospacing="0"/>
        <w:textAlignment w:val="baseline"/>
        <w:rPr>
          <w:rFonts w:ascii="Calibri" w:hAnsi="Calibri" w:cs="Calibri"/>
          <w:sz w:val="22"/>
          <w:szCs w:val="22"/>
        </w:rPr>
      </w:pPr>
      <w:r>
        <w:rPr>
          <w:rFonts w:ascii="Calibri" w:hAnsi="Calibri" w:cs="Calibri"/>
          <w:sz w:val="22"/>
          <w:szCs w:val="22"/>
        </w:rPr>
        <w:t xml:space="preserve">There is no appeals process for the ICA call. We will provide timely feedback on all applications, including justification for funding/not funding. </w:t>
      </w:r>
    </w:p>
    <w:p w14:paraId="2E0D6337" w14:textId="77777777" w:rsidR="004E4ADC" w:rsidRDefault="004E4ADC" w:rsidP="004E4ADC">
      <w:pPr>
        <w:pStyle w:val="ListParagraph"/>
        <w:rPr>
          <w:rFonts w:ascii="Calibri" w:hAnsi="Calibri" w:cs="Calibri"/>
        </w:rPr>
      </w:pPr>
    </w:p>
    <w:p w14:paraId="70291170" w14:textId="3A0608F0" w:rsidR="001678AF" w:rsidRPr="007F7FB1" w:rsidRDefault="004E4ADC" w:rsidP="007416E4">
      <w:pPr>
        <w:pStyle w:val="paragraph"/>
        <w:numPr>
          <w:ilvl w:val="0"/>
          <w:numId w:val="2"/>
        </w:numPr>
        <w:spacing w:before="0" w:beforeAutospacing="0" w:after="0" w:afterAutospacing="0"/>
        <w:ind w:left="1080" w:firstLine="0"/>
        <w:textAlignment w:val="baseline"/>
        <w:rPr>
          <w:rFonts w:ascii="Calibri" w:hAnsi="Calibri" w:cs="Calibri"/>
          <w:b/>
          <w:bCs/>
          <w:sz w:val="22"/>
          <w:szCs w:val="22"/>
        </w:rPr>
      </w:pPr>
      <w:r w:rsidRPr="007F7FB1">
        <w:rPr>
          <w:rFonts w:ascii="Calibri" w:hAnsi="Calibri" w:cs="Calibri"/>
          <w:b/>
          <w:bCs/>
          <w:sz w:val="22"/>
          <w:szCs w:val="22"/>
        </w:rPr>
        <w:t>What are the reporting requirements for grant recipients?</w:t>
      </w:r>
    </w:p>
    <w:p w14:paraId="36FEF5F9" w14:textId="5A7A1753" w:rsidR="00F07E5D" w:rsidRDefault="00F07E5D" w:rsidP="00F07E5D">
      <w:pPr>
        <w:pStyle w:val="paragraph"/>
        <w:spacing w:before="0" w:beforeAutospacing="0" w:after="0" w:afterAutospacing="0"/>
        <w:textAlignment w:val="baseline"/>
        <w:rPr>
          <w:rFonts w:ascii="Calibri" w:hAnsi="Calibri" w:cs="Calibri"/>
          <w:sz w:val="22"/>
          <w:szCs w:val="22"/>
        </w:rPr>
      </w:pPr>
      <w:r>
        <w:rPr>
          <w:rFonts w:ascii="Calibri" w:hAnsi="Calibri" w:cs="Calibri"/>
          <w:sz w:val="22"/>
          <w:szCs w:val="22"/>
        </w:rPr>
        <w:t xml:space="preserve">RGHI require grant holders to submit reports every 6 months for review. This is done through the Grant Management System. </w:t>
      </w:r>
    </w:p>
    <w:p w14:paraId="18DDA8BE" w14:textId="0A9F2F7C" w:rsidR="00B72532" w:rsidRDefault="00B72532" w:rsidP="00F07E5D">
      <w:pPr>
        <w:pStyle w:val="paragraph"/>
        <w:spacing w:before="0" w:beforeAutospacing="0" w:after="0" w:afterAutospacing="0"/>
        <w:textAlignment w:val="baseline"/>
        <w:rPr>
          <w:rFonts w:ascii="Calibri" w:hAnsi="Calibri" w:cs="Calibri"/>
          <w:sz w:val="22"/>
          <w:szCs w:val="22"/>
        </w:rPr>
      </w:pPr>
    </w:p>
    <w:p w14:paraId="17ED4CD7" w14:textId="1E7DC106" w:rsidR="00B72532" w:rsidRPr="00B72532" w:rsidRDefault="00B72532" w:rsidP="00F07E5D">
      <w:pPr>
        <w:pStyle w:val="paragraph"/>
        <w:spacing w:before="0" w:beforeAutospacing="0" w:after="0" w:afterAutospacing="0"/>
        <w:textAlignment w:val="baseline"/>
        <w:rPr>
          <w:rFonts w:ascii="Calibri" w:hAnsi="Calibri" w:cs="Calibri"/>
          <w:i/>
          <w:iCs/>
          <w:sz w:val="22"/>
          <w:szCs w:val="22"/>
        </w:rPr>
      </w:pPr>
      <w:r w:rsidRPr="00B72532">
        <w:rPr>
          <w:rFonts w:ascii="Calibri" w:hAnsi="Calibri" w:cs="Calibri"/>
          <w:i/>
          <w:iCs/>
          <w:sz w:val="22"/>
          <w:szCs w:val="22"/>
        </w:rPr>
        <w:t>**</w:t>
      </w:r>
      <w:r w:rsidRPr="00B72532">
        <w:rPr>
          <w:i/>
          <w:iCs/>
        </w:rPr>
        <w:t xml:space="preserve"> </w:t>
      </w:r>
      <w:r w:rsidRPr="00B72532">
        <w:rPr>
          <w:rFonts w:ascii="Calibri" w:hAnsi="Calibri" w:cs="Calibri"/>
          <w:i/>
          <w:iCs/>
          <w:sz w:val="22"/>
          <w:szCs w:val="22"/>
        </w:rPr>
        <w:t>This document will be updated regularly to reflect additional questions and feedback, so please keep checking through</w:t>
      </w:r>
      <w:r w:rsidR="004F158F">
        <w:rPr>
          <w:rFonts w:ascii="Calibri" w:hAnsi="Calibri" w:cs="Calibri"/>
          <w:i/>
          <w:iCs/>
          <w:sz w:val="22"/>
          <w:szCs w:val="22"/>
        </w:rPr>
        <w:t>out</w:t>
      </w:r>
      <w:r w:rsidRPr="00B72532">
        <w:rPr>
          <w:rFonts w:ascii="Calibri" w:hAnsi="Calibri" w:cs="Calibri"/>
          <w:i/>
          <w:iCs/>
          <w:sz w:val="22"/>
          <w:szCs w:val="22"/>
        </w:rPr>
        <w:t xml:space="preserve"> the application process.</w:t>
      </w:r>
    </w:p>
    <w:sectPr w:rsidR="00B72532" w:rsidRPr="00B725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04476"/>
    <w:multiLevelType w:val="multilevel"/>
    <w:tmpl w:val="3088493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D26836"/>
    <w:multiLevelType w:val="multilevel"/>
    <w:tmpl w:val="4FA01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0F0686"/>
    <w:multiLevelType w:val="hybridMultilevel"/>
    <w:tmpl w:val="13527B6A"/>
    <w:lvl w:ilvl="0" w:tplc="7CB0F6A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562440"/>
    <w:multiLevelType w:val="multilevel"/>
    <w:tmpl w:val="DA44093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6A16D9"/>
    <w:multiLevelType w:val="hybridMultilevel"/>
    <w:tmpl w:val="7E34FC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826E20"/>
    <w:multiLevelType w:val="hybridMultilevel"/>
    <w:tmpl w:val="3E26A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DC2EEA"/>
    <w:multiLevelType w:val="multilevel"/>
    <w:tmpl w:val="0624F4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6121934"/>
    <w:multiLevelType w:val="multilevel"/>
    <w:tmpl w:val="0B38E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BF53179"/>
    <w:multiLevelType w:val="multilevel"/>
    <w:tmpl w:val="665E9B7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1F2691F"/>
    <w:multiLevelType w:val="multilevel"/>
    <w:tmpl w:val="181689F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4DE7E50"/>
    <w:multiLevelType w:val="multilevel"/>
    <w:tmpl w:val="361C1C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49808538">
    <w:abstractNumId w:val="1"/>
  </w:num>
  <w:num w:numId="2" w16cid:durableId="16127986">
    <w:abstractNumId w:val="10"/>
  </w:num>
  <w:num w:numId="3" w16cid:durableId="1463034881">
    <w:abstractNumId w:val="6"/>
  </w:num>
  <w:num w:numId="4" w16cid:durableId="93399694">
    <w:abstractNumId w:val="8"/>
  </w:num>
  <w:num w:numId="5" w16cid:durableId="1078862857">
    <w:abstractNumId w:val="9"/>
  </w:num>
  <w:num w:numId="6" w16cid:durableId="560484970">
    <w:abstractNumId w:val="3"/>
  </w:num>
  <w:num w:numId="7" w16cid:durableId="1683168624">
    <w:abstractNumId w:val="0"/>
  </w:num>
  <w:num w:numId="8" w16cid:durableId="2119251195">
    <w:abstractNumId w:val="7"/>
  </w:num>
  <w:num w:numId="9" w16cid:durableId="333841966">
    <w:abstractNumId w:val="2"/>
  </w:num>
  <w:num w:numId="10" w16cid:durableId="1540193814">
    <w:abstractNumId w:val="4"/>
  </w:num>
  <w:num w:numId="11" w16cid:durableId="14424139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8AF"/>
    <w:rsid w:val="00091ABC"/>
    <w:rsid w:val="000B4420"/>
    <w:rsid w:val="001678AF"/>
    <w:rsid w:val="002A1163"/>
    <w:rsid w:val="00382DD4"/>
    <w:rsid w:val="00395437"/>
    <w:rsid w:val="004E4ADC"/>
    <w:rsid w:val="004F158F"/>
    <w:rsid w:val="006678EF"/>
    <w:rsid w:val="007416E4"/>
    <w:rsid w:val="0078207E"/>
    <w:rsid w:val="007B724A"/>
    <w:rsid w:val="007F7FB1"/>
    <w:rsid w:val="008234FC"/>
    <w:rsid w:val="008F2866"/>
    <w:rsid w:val="00B72532"/>
    <w:rsid w:val="00C52DAD"/>
    <w:rsid w:val="00C57BD5"/>
    <w:rsid w:val="00D163EB"/>
    <w:rsid w:val="00D9185A"/>
    <w:rsid w:val="00DD28D0"/>
    <w:rsid w:val="00F07E5D"/>
    <w:rsid w:val="00F65F49"/>
    <w:rsid w:val="00F93249"/>
    <w:rsid w:val="00FC03D7"/>
    <w:rsid w:val="5811253C"/>
    <w:rsid w:val="5B5205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5C56A"/>
  <w15:docId w15:val="{EF4F8F63-D42E-4FF3-9A4B-A9B5EE862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678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1678AF"/>
  </w:style>
  <w:style w:type="character" w:customStyle="1" w:styleId="normaltextrun">
    <w:name w:val="normaltextrun"/>
    <w:basedOn w:val="DefaultParagraphFont"/>
    <w:rsid w:val="001678AF"/>
  </w:style>
  <w:style w:type="character" w:styleId="Hyperlink">
    <w:name w:val="Hyperlink"/>
    <w:basedOn w:val="DefaultParagraphFont"/>
    <w:uiPriority w:val="99"/>
    <w:unhideWhenUsed/>
    <w:rsid w:val="004E4ADC"/>
    <w:rPr>
      <w:color w:val="0563C1" w:themeColor="hyperlink"/>
      <w:u w:val="single"/>
    </w:rPr>
  </w:style>
  <w:style w:type="character" w:styleId="UnresolvedMention">
    <w:name w:val="Unresolved Mention"/>
    <w:basedOn w:val="DefaultParagraphFont"/>
    <w:uiPriority w:val="99"/>
    <w:semiHidden/>
    <w:unhideWhenUsed/>
    <w:rsid w:val="004E4ADC"/>
    <w:rPr>
      <w:color w:val="605E5C"/>
      <w:shd w:val="clear" w:color="auto" w:fill="E1DFDD"/>
    </w:rPr>
  </w:style>
  <w:style w:type="paragraph" w:styleId="ListParagraph">
    <w:name w:val="List Paragraph"/>
    <w:basedOn w:val="Normal"/>
    <w:uiPriority w:val="34"/>
    <w:qFormat/>
    <w:rsid w:val="004E4ADC"/>
    <w:pPr>
      <w:ind w:left="720"/>
      <w:contextualSpacing/>
    </w:pPr>
  </w:style>
  <w:style w:type="character" w:styleId="CommentReference">
    <w:name w:val="annotation reference"/>
    <w:basedOn w:val="DefaultParagraphFont"/>
    <w:uiPriority w:val="99"/>
    <w:semiHidden/>
    <w:unhideWhenUsed/>
    <w:rsid w:val="002A1163"/>
    <w:rPr>
      <w:sz w:val="16"/>
      <w:szCs w:val="16"/>
    </w:rPr>
  </w:style>
  <w:style w:type="paragraph" w:styleId="CommentText">
    <w:name w:val="annotation text"/>
    <w:basedOn w:val="Normal"/>
    <w:link w:val="CommentTextChar"/>
    <w:uiPriority w:val="99"/>
    <w:unhideWhenUsed/>
    <w:rsid w:val="002A1163"/>
    <w:pPr>
      <w:spacing w:line="240" w:lineRule="auto"/>
    </w:pPr>
    <w:rPr>
      <w:sz w:val="20"/>
      <w:szCs w:val="20"/>
    </w:rPr>
  </w:style>
  <w:style w:type="character" w:customStyle="1" w:styleId="CommentTextChar">
    <w:name w:val="Comment Text Char"/>
    <w:basedOn w:val="DefaultParagraphFont"/>
    <w:link w:val="CommentText"/>
    <w:uiPriority w:val="99"/>
    <w:rsid w:val="002A1163"/>
    <w:rPr>
      <w:sz w:val="20"/>
      <w:szCs w:val="20"/>
    </w:rPr>
  </w:style>
  <w:style w:type="paragraph" w:styleId="CommentSubject">
    <w:name w:val="annotation subject"/>
    <w:basedOn w:val="CommentText"/>
    <w:next w:val="CommentText"/>
    <w:link w:val="CommentSubjectChar"/>
    <w:uiPriority w:val="99"/>
    <w:semiHidden/>
    <w:unhideWhenUsed/>
    <w:rsid w:val="002A1163"/>
    <w:rPr>
      <w:b/>
      <w:bCs/>
    </w:rPr>
  </w:style>
  <w:style w:type="character" w:customStyle="1" w:styleId="CommentSubjectChar">
    <w:name w:val="Comment Subject Char"/>
    <w:basedOn w:val="CommentTextChar"/>
    <w:link w:val="CommentSubject"/>
    <w:uiPriority w:val="99"/>
    <w:semiHidden/>
    <w:rsid w:val="002A116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836405">
      <w:bodyDiv w:val="1"/>
      <w:marLeft w:val="0"/>
      <w:marRight w:val="0"/>
      <w:marTop w:val="0"/>
      <w:marBottom w:val="0"/>
      <w:divBdr>
        <w:top w:val="none" w:sz="0" w:space="0" w:color="auto"/>
        <w:left w:val="none" w:sz="0" w:space="0" w:color="auto"/>
        <w:bottom w:val="none" w:sz="0" w:space="0" w:color="auto"/>
        <w:right w:val="none" w:sz="0" w:space="0" w:color="auto"/>
      </w:divBdr>
      <w:divsChild>
        <w:div w:id="1070422843">
          <w:marLeft w:val="0"/>
          <w:marRight w:val="0"/>
          <w:marTop w:val="0"/>
          <w:marBottom w:val="0"/>
          <w:divBdr>
            <w:top w:val="none" w:sz="0" w:space="0" w:color="auto"/>
            <w:left w:val="none" w:sz="0" w:space="0" w:color="auto"/>
            <w:bottom w:val="none" w:sz="0" w:space="0" w:color="auto"/>
            <w:right w:val="none" w:sz="0" w:space="0" w:color="auto"/>
          </w:divBdr>
        </w:div>
        <w:div w:id="1348408067">
          <w:marLeft w:val="0"/>
          <w:marRight w:val="0"/>
          <w:marTop w:val="0"/>
          <w:marBottom w:val="0"/>
          <w:divBdr>
            <w:top w:val="none" w:sz="0" w:space="0" w:color="auto"/>
            <w:left w:val="none" w:sz="0" w:space="0" w:color="auto"/>
            <w:bottom w:val="none" w:sz="0" w:space="0" w:color="auto"/>
            <w:right w:val="none" w:sz="0" w:space="0" w:color="auto"/>
          </w:divBdr>
        </w:div>
        <w:div w:id="1348941779">
          <w:marLeft w:val="0"/>
          <w:marRight w:val="0"/>
          <w:marTop w:val="0"/>
          <w:marBottom w:val="0"/>
          <w:divBdr>
            <w:top w:val="none" w:sz="0" w:space="0" w:color="auto"/>
            <w:left w:val="none" w:sz="0" w:space="0" w:color="auto"/>
            <w:bottom w:val="none" w:sz="0" w:space="0" w:color="auto"/>
            <w:right w:val="none" w:sz="0" w:space="0" w:color="auto"/>
          </w:divBdr>
        </w:div>
        <w:div w:id="1930770418">
          <w:marLeft w:val="0"/>
          <w:marRight w:val="0"/>
          <w:marTop w:val="0"/>
          <w:marBottom w:val="0"/>
          <w:divBdr>
            <w:top w:val="none" w:sz="0" w:space="0" w:color="auto"/>
            <w:left w:val="none" w:sz="0" w:space="0" w:color="auto"/>
            <w:bottom w:val="none" w:sz="0" w:space="0" w:color="auto"/>
            <w:right w:val="none" w:sz="0" w:space="0" w:color="auto"/>
          </w:divBdr>
        </w:div>
        <w:div w:id="1825730700">
          <w:marLeft w:val="0"/>
          <w:marRight w:val="0"/>
          <w:marTop w:val="0"/>
          <w:marBottom w:val="0"/>
          <w:divBdr>
            <w:top w:val="none" w:sz="0" w:space="0" w:color="auto"/>
            <w:left w:val="none" w:sz="0" w:space="0" w:color="auto"/>
            <w:bottom w:val="none" w:sz="0" w:space="0" w:color="auto"/>
            <w:right w:val="none" w:sz="0" w:space="0" w:color="auto"/>
          </w:divBdr>
        </w:div>
        <w:div w:id="874468902">
          <w:marLeft w:val="0"/>
          <w:marRight w:val="0"/>
          <w:marTop w:val="0"/>
          <w:marBottom w:val="0"/>
          <w:divBdr>
            <w:top w:val="none" w:sz="0" w:space="0" w:color="auto"/>
            <w:left w:val="none" w:sz="0" w:space="0" w:color="auto"/>
            <w:bottom w:val="none" w:sz="0" w:space="0" w:color="auto"/>
            <w:right w:val="none" w:sz="0" w:space="0" w:color="auto"/>
          </w:divBdr>
        </w:div>
        <w:div w:id="497159879">
          <w:marLeft w:val="0"/>
          <w:marRight w:val="0"/>
          <w:marTop w:val="0"/>
          <w:marBottom w:val="0"/>
          <w:divBdr>
            <w:top w:val="none" w:sz="0" w:space="0" w:color="auto"/>
            <w:left w:val="none" w:sz="0" w:space="0" w:color="auto"/>
            <w:bottom w:val="none" w:sz="0" w:space="0" w:color="auto"/>
            <w:right w:val="none" w:sz="0" w:space="0" w:color="auto"/>
          </w:divBdr>
        </w:div>
        <w:div w:id="226034653">
          <w:marLeft w:val="0"/>
          <w:marRight w:val="0"/>
          <w:marTop w:val="0"/>
          <w:marBottom w:val="0"/>
          <w:divBdr>
            <w:top w:val="none" w:sz="0" w:space="0" w:color="auto"/>
            <w:left w:val="none" w:sz="0" w:space="0" w:color="auto"/>
            <w:bottom w:val="none" w:sz="0" w:space="0" w:color="auto"/>
            <w:right w:val="none" w:sz="0" w:space="0" w:color="auto"/>
          </w:divBdr>
        </w:div>
        <w:div w:id="67314763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rants_admin@mail.rghi.org" TargetMode="External"/><Relationship Id="rId5" Type="http://schemas.openxmlformats.org/officeDocument/2006/relationships/numbering" Target="numbering.xml"/><Relationship Id="rId10" Type="http://schemas.openxmlformats.org/officeDocument/2006/relationships/hyperlink" Target="https://blogs.worldbank.org/opendata/new-world-bank-country-classifications-income-level-2022-2023"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isibility xmlns="6a164dda-3779-4169-b957-e287451f6523">Internal</Visibilit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8207403b-203c-4ed3-95cd-88a852189123" ContentTypeId="0x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277009CB3BF1F247BEA356BFBCF7C138" ma:contentTypeVersion="6" ma:contentTypeDescription="Create a new document." ma:contentTypeScope="" ma:versionID="bce1ec7d3b344fcc80c29595e268ab68">
  <xsd:schema xmlns:xsd="http://www.w3.org/2001/XMLSchema" xmlns:xs="http://www.w3.org/2001/XMLSchema" xmlns:p="http://schemas.microsoft.com/office/2006/metadata/properties" xmlns:ns2="6a164dda-3779-4169-b957-e287451f6523" xmlns:ns3="d00d4fd0-93ac-4df9-9738-38a1affd66ae" xmlns:ns4="551b63ce-fefc-4c81-afee-6e337dafe05c" targetNamespace="http://schemas.microsoft.com/office/2006/metadata/properties" ma:root="true" ma:fieldsID="4db58dafd991534e07424e035ff69dca" ns2:_="" ns3:_="" ns4:_="">
    <xsd:import namespace="6a164dda-3779-4169-b957-e287451f6523"/>
    <xsd:import namespace="d00d4fd0-93ac-4df9-9738-38a1affd66ae"/>
    <xsd:import namespace="551b63ce-fefc-4c81-afee-6e337dafe05c"/>
    <xsd:element name="properties">
      <xsd:complexType>
        <xsd:sequence>
          <xsd:element name="documentManagement">
            <xsd:complexType>
              <xsd:all>
                <xsd:element ref="ns2:Visibility" minOccurs="0"/>
                <xsd:element ref="ns3:MediaServiceMetadata" minOccurs="0"/>
                <xsd:element ref="ns3:MediaServiceFast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164dda-3779-4169-b957-e287451f6523" elementFormDefault="qualified">
    <xsd:import namespace="http://schemas.microsoft.com/office/2006/documentManagement/types"/>
    <xsd:import namespace="http://schemas.microsoft.com/office/infopath/2007/PartnerControls"/>
    <xsd:element name="Visibility" ma:index="2" nillable="true" ma:displayName="Visibility" ma:default="Internal" ma:description="Items that should be available externally should be marked &lt;strong&gt;External&lt;/strong&gt;" ma:format="RadioButtons" ma:internalName="Visibility">
      <xsd:simpleType>
        <xsd:restriction base="dms:Choice">
          <xsd:enumeration value="Internal"/>
          <xsd:enumeration value="External"/>
        </xsd:restriction>
      </xsd:simpleType>
    </xsd:element>
  </xsd:schema>
  <xsd:schema xmlns:xsd="http://www.w3.org/2001/XMLSchema" xmlns:xs="http://www.w3.org/2001/XMLSchema" xmlns:dms="http://schemas.microsoft.com/office/2006/documentManagement/types" xmlns:pc="http://schemas.microsoft.com/office/infopath/2007/PartnerControls" targetNamespace="d00d4fd0-93ac-4df9-9738-38a1affd66ae"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51b63ce-fefc-4c81-afee-6e337dafe05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A98721-FCD7-4B87-861E-1119207B7784}">
  <ds:schemaRefs>
    <ds:schemaRef ds:uri="http://schemas.microsoft.com/office/2006/metadata/properties"/>
    <ds:schemaRef ds:uri="http://schemas.microsoft.com/office/infopath/2007/PartnerControls"/>
    <ds:schemaRef ds:uri="6a164dda-3779-4169-b957-e287451f6523"/>
  </ds:schemaRefs>
</ds:datastoreItem>
</file>

<file path=customXml/itemProps2.xml><?xml version="1.0" encoding="utf-8"?>
<ds:datastoreItem xmlns:ds="http://schemas.openxmlformats.org/officeDocument/2006/customXml" ds:itemID="{BFEDEBA3-4B69-41E2-BA2D-0F6B5EF2BBCF}">
  <ds:schemaRefs>
    <ds:schemaRef ds:uri="http://schemas.microsoft.com/sharepoint/v3/contenttype/forms"/>
  </ds:schemaRefs>
</ds:datastoreItem>
</file>

<file path=customXml/itemProps3.xml><?xml version="1.0" encoding="utf-8"?>
<ds:datastoreItem xmlns:ds="http://schemas.openxmlformats.org/officeDocument/2006/customXml" ds:itemID="{B58665D7-3240-4B3A-A43E-C787E1B613D9}">
  <ds:schemaRefs>
    <ds:schemaRef ds:uri="Microsoft.SharePoint.Taxonomy.ContentTypeSync"/>
  </ds:schemaRefs>
</ds:datastoreItem>
</file>

<file path=customXml/itemProps4.xml><?xml version="1.0" encoding="utf-8"?>
<ds:datastoreItem xmlns:ds="http://schemas.openxmlformats.org/officeDocument/2006/customXml" ds:itemID="{62DABAA3-F588-48E3-BCBD-9B2CA5ABF9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164dda-3779-4169-b957-e287451f6523"/>
    <ds:schemaRef ds:uri="d00d4fd0-93ac-4df9-9738-38a1affd66ae"/>
    <ds:schemaRef ds:uri="551b63ce-fefc-4c81-afee-6e337dafe0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3218</Characters>
  <Application>Microsoft Office Word</Application>
  <DocSecurity>0</DocSecurity>
  <Lines>84</Lines>
  <Paragraphs>58</Paragraphs>
  <ScaleCrop>false</ScaleCrop>
  <HeadingPairs>
    <vt:vector size="2" baseType="variant">
      <vt:variant>
        <vt:lpstr>Title</vt:lpstr>
      </vt:variant>
      <vt:variant>
        <vt:i4>1</vt:i4>
      </vt:variant>
    </vt:vector>
  </HeadingPairs>
  <TitlesOfParts>
    <vt:vector size="1" baseType="lpstr">
      <vt:lpstr/>
    </vt:vector>
  </TitlesOfParts>
  <Company>London School of Hygiene and Tropical Medicine</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Nunn</dc:creator>
  <cp:keywords/>
  <dc:description/>
  <cp:lastModifiedBy>Amanda Bernard</cp:lastModifiedBy>
  <cp:revision>3</cp:revision>
  <dcterms:created xsi:type="dcterms:W3CDTF">2023-03-01T12:30:00Z</dcterms:created>
  <dcterms:modified xsi:type="dcterms:W3CDTF">2023-03-01T12:34:00Z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0x010100277009CB3BF1F247BEA356BFBCF7C138</vt:lpwstr>
  </property>
  <property fmtid="{D5CDD505-2E9C-101B-9397-08002B2CF9AE}" pid="3" name="GrammarlyDocumentId">
    <vt:lpwstr>49f55f7e03baa7ca2b06e181c190f81f71815cb529fad03a845063c6d1563900</vt:lpwstr>
  </property>
</Properties>
</file>